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51" w:rsidRPr="006A3151" w:rsidRDefault="00B93A87" w:rsidP="006A3151">
      <w:pPr>
        <w:pStyle w:val="rtecenter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</w:rPr>
      </w:pPr>
      <w:bookmarkStart w:id="0" w:name="_GoBack"/>
      <w:bookmarkEnd w:id="0"/>
      <w:r>
        <w:rPr>
          <w:rStyle w:val="a3"/>
          <w:b w:val="0"/>
          <w:color w:val="000000"/>
          <w:sz w:val="28"/>
          <w:szCs w:val="28"/>
        </w:rPr>
        <w:t xml:space="preserve"> </w:t>
      </w:r>
    </w:p>
    <w:p w:rsidR="005E6DEC" w:rsidRDefault="00EF692B" w:rsidP="005E6DEC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 xml:space="preserve">ПОРЯДОК </w:t>
      </w:r>
    </w:p>
    <w:p w:rsidR="00EF692B" w:rsidRPr="00EF692B" w:rsidRDefault="00EF692B" w:rsidP="005E6DEC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ДЕЙСТВИЙ ДОЛЖНОСТНЫХ ЛИЦ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="006420E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EF692B">
        <w:rPr>
          <w:rStyle w:val="a3"/>
          <w:color w:val="000000"/>
          <w:sz w:val="28"/>
          <w:szCs w:val="28"/>
        </w:rPr>
        <w:t>И ПЕРСОНАЛА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="006420E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EF692B">
        <w:rPr>
          <w:rStyle w:val="a3"/>
          <w:color w:val="000000"/>
          <w:sz w:val="28"/>
          <w:szCs w:val="28"/>
        </w:rPr>
        <w:t>ПРИ ПОЛУЧЕНИИ СООБЩЕНИЙ (ТЕЛЕФОННЫХ, ПОЧТОВЫХ, АНОНИМНЫХ), СОДЕРЖАЩИХ УГРОЗЫ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="006420E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EF692B">
        <w:rPr>
          <w:rStyle w:val="a3"/>
          <w:color w:val="000000"/>
          <w:sz w:val="28"/>
          <w:szCs w:val="28"/>
        </w:rPr>
        <w:t>ТЕРРОРИСТИЧЕСКОГО ХАРАКТЕРА</w:t>
      </w:r>
    </w:p>
    <w:p w:rsidR="00EF692B" w:rsidRPr="00EF692B" w:rsidRDefault="00EF692B" w:rsidP="00EF692B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Порядок приёма сообщений, содержащих угрозы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="006420E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EF692B">
        <w:rPr>
          <w:rStyle w:val="a3"/>
          <w:color w:val="000000"/>
          <w:sz w:val="28"/>
          <w:szCs w:val="28"/>
        </w:rPr>
        <w:t xml:space="preserve">террористического </w:t>
      </w:r>
      <w:r w:rsidR="006420E3">
        <w:rPr>
          <w:rStyle w:val="a3"/>
          <w:color w:val="000000"/>
          <w:sz w:val="28"/>
          <w:szCs w:val="28"/>
        </w:rPr>
        <w:t>х</w:t>
      </w:r>
      <w:r w:rsidRPr="00EF692B">
        <w:rPr>
          <w:rStyle w:val="a3"/>
          <w:color w:val="000000"/>
          <w:sz w:val="28"/>
          <w:szCs w:val="28"/>
        </w:rPr>
        <w:t>арактера, по телефону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1. Постарайтесь дословно запомнить разговор и </w:t>
      </w:r>
      <w:r w:rsidRPr="005E6DEC">
        <w:rPr>
          <w:b/>
          <w:color w:val="000000"/>
          <w:sz w:val="28"/>
          <w:szCs w:val="28"/>
        </w:rPr>
        <w:t>зафиксировать</w:t>
      </w:r>
      <w:r w:rsidRPr="00EF692B">
        <w:rPr>
          <w:color w:val="000000"/>
          <w:sz w:val="28"/>
          <w:szCs w:val="28"/>
        </w:rPr>
        <w:t xml:space="preserve"> его на бумаге.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2. По ходу разговора отметьте пол, возраст звонившего и особенности его речи: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голос (громкий, тихий, низкий, высокий);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темп речи (быстрый, медленный);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произношение (отчётливое, искажённое, с заиканием, шепелявое,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акцент,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диалект);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манера речи (с издёвкой, развязная, нецензурные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выражения).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4. Характер звонка (городской, междугородный).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5. Зафиксируйте время начала и конца разговора.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6. В ходе разговора постарайтесь получить ответы на следующие вопросы: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куда, кому, по какому телефону звонит этот человек;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какие конкретные требования он выдвигает;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 xml:space="preserve">выдвигает требования он лично, </w:t>
      </w:r>
      <w:r w:rsidR="005E6DEC">
        <w:rPr>
          <w:color w:val="000000"/>
          <w:sz w:val="28"/>
          <w:szCs w:val="28"/>
        </w:rPr>
        <w:t xml:space="preserve">либо </w:t>
      </w:r>
      <w:r w:rsidRPr="00EF692B">
        <w:rPr>
          <w:color w:val="000000"/>
          <w:sz w:val="28"/>
          <w:szCs w:val="28"/>
        </w:rPr>
        <w:t>выступает в роли посредника или представляет какую-то группу лиц;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на каких условиях они согласны отказаться от задуманного;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как и когда с ними можно связаться;</w:t>
      </w:r>
      <w:r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кому вы можете или должны сообщить об этом звонке.</w:t>
      </w:r>
      <w:r>
        <w:rPr>
          <w:color w:val="000000"/>
          <w:sz w:val="28"/>
          <w:szCs w:val="28"/>
        </w:rPr>
        <w:t xml:space="preserve"> 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7. Если возможно, </w:t>
      </w:r>
      <w:r w:rsidRPr="005E6DEC">
        <w:rPr>
          <w:b/>
          <w:color w:val="000000"/>
          <w:sz w:val="28"/>
          <w:szCs w:val="28"/>
        </w:rPr>
        <w:t>ещё в процессе разговора сообщите о нём руководству</w:t>
      </w:r>
      <w:r w:rsidRPr="00EF692B">
        <w:rPr>
          <w:color w:val="000000"/>
          <w:sz w:val="28"/>
          <w:szCs w:val="28"/>
        </w:rPr>
        <w:t>, если нет – немедленно по его окончании.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</w:t>
      </w:r>
      <w:r w:rsidR="005E6DEC">
        <w:rPr>
          <w:color w:val="000000"/>
          <w:sz w:val="28"/>
          <w:szCs w:val="28"/>
        </w:rPr>
        <w:t>чтобы поставить в известность оперативного дежурного</w:t>
      </w:r>
      <w:r w:rsidRPr="00EF692B">
        <w:rPr>
          <w:color w:val="000000"/>
          <w:sz w:val="28"/>
          <w:szCs w:val="28"/>
        </w:rPr>
        <w:t xml:space="preserve"> </w:t>
      </w:r>
      <w:r w:rsidR="005E6DEC">
        <w:rPr>
          <w:color w:val="000000"/>
          <w:sz w:val="28"/>
          <w:szCs w:val="28"/>
        </w:rPr>
        <w:t>У</w:t>
      </w:r>
      <w:r w:rsidRPr="00EF692B">
        <w:rPr>
          <w:color w:val="000000"/>
          <w:sz w:val="28"/>
          <w:szCs w:val="28"/>
        </w:rPr>
        <w:t>МВД</w:t>
      </w:r>
      <w:r w:rsidR="005E6DEC">
        <w:rPr>
          <w:color w:val="000000"/>
          <w:sz w:val="28"/>
          <w:szCs w:val="28"/>
        </w:rPr>
        <w:t xml:space="preserve"> России по Омской области (</w:t>
      </w:r>
      <w:r w:rsidR="005E6DEC" w:rsidRPr="005E6DEC">
        <w:rPr>
          <w:b/>
          <w:color w:val="000000"/>
          <w:sz w:val="28"/>
          <w:szCs w:val="28"/>
        </w:rPr>
        <w:t>79-32-00</w:t>
      </w:r>
      <w:r w:rsidR="005E6DEC">
        <w:rPr>
          <w:color w:val="000000"/>
          <w:sz w:val="28"/>
          <w:szCs w:val="28"/>
        </w:rPr>
        <w:t xml:space="preserve">          или </w:t>
      </w:r>
      <w:r w:rsidR="005E6DEC" w:rsidRPr="005E6DEC">
        <w:rPr>
          <w:b/>
          <w:color w:val="000000"/>
          <w:sz w:val="28"/>
          <w:szCs w:val="28"/>
        </w:rPr>
        <w:t>02</w:t>
      </w:r>
      <w:r w:rsidR="005E6DEC">
        <w:rPr>
          <w:color w:val="000000"/>
          <w:sz w:val="28"/>
          <w:szCs w:val="28"/>
        </w:rPr>
        <w:t>)</w:t>
      </w:r>
      <w:r w:rsidR="00B2042B">
        <w:rPr>
          <w:color w:val="000000"/>
          <w:sz w:val="28"/>
          <w:szCs w:val="28"/>
        </w:rPr>
        <w:t>, оперативного дежурного УФСБ России по Омской области          (</w:t>
      </w:r>
      <w:r w:rsidR="00B2042B" w:rsidRPr="00B2042B">
        <w:rPr>
          <w:b/>
          <w:color w:val="000000"/>
          <w:sz w:val="28"/>
          <w:szCs w:val="28"/>
        </w:rPr>
        <w:t>233-000</w:t>
      </w:r>
      <w:r w:rsidR="00B2042B">
        <w:rPr>
          <w:color w:val="000000"/>
          <w:sz w:val="28"/>
          <w:szCs w:val="28"/>
        </w:rPr>
        <w:t>), оперативного дежурного ГУ МЧС России по Омской области      (</w:t>
      </w:r>
      <w:r w:rsidR="00B2042B" w:rsidRPr="00B2042B">
        <w:rPr>
          <w:b/>
          <w:color w:val="000000"/>
          <w:sz w:val="28"/>
          <w:szCs w:val="28"/>
        </w:rPr>
        <w:t>44-91-00</w:t>
      </w:r>
      <w:r w:rsidR="00B2042B">
        <w:rPr>
          <w:color w:val="000000"/>
          <w:sz w:val="28"/>
          <w:szCs w:val="28"/>
        </w:rPr>
        <w:t>)</w:t>
      </w:r>
      <w:r w:rsidRPr="00EF692B">
        <w:rPr>
          <w:color w:val="000000"/>
          <w:sz w:val="28"/>
          <w:szCs w:val="28"/>
        </w:rPr>
        <w:t>.</w:t>
      </w:r>
    </w:p>
    <w:p w:rsidR="00B2042B" w:rsidRDefault="00B204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При представлении информации с помощью средств телефонной связи или радиосвязи лицо, передающее информацию, называет свои фамилию, имя, отчество, занимаемую должность</w:t>
      </w:r>
      <w:r w:rsidR="00097114">
        <w:rPr>
          <w:color w:val="000000"/>
          <w:sz w:val="28"/>
          <w:szCs w:val="28"/>
        </w:rPr>
        <w:t>, наименование места массового пребывания людей и сообщает имеющуюся информацию об угрозе совершения или совершении террористического акта.</w:t>
      </w:r>
    </w:p>
    <w:p w:rsidR="00097114" w:rsidRDefault="00097114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Лицо, передавшее информацию с помощью средств электронной или факсимильной связи, телефонной связи или радиосвязи, фиксирует факт передачи, дату и время передачи информации имеющимся в его </w:t>
      </w:r>
      <w:r>
        <w:rPr>
          <w:color w:val="000000"/>
          <w:sz w:val="28"/>
          <w:szCs w:val="28"/>
        </w:rPr>
        <w:lastRenderedPageBreak/>
        <w:t>распоряжении средствами аудио- и (или) видеозаписи, программными и (или) техническими средствами.</w:t>
      </w:r>
    </w:p>
    <w:p w:rsidR="00097114" w:rsidRDefault="00097114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Срок хранения носителей информации, подтверждающих факт ее передачи, дату, и время, составляет не менее 30 дней.</w:t>
      </w:r>
    </w:p>
    <w:p w:rsid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6420E3" w:rsidRDefault="002C5E89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F692B" w:rsidRPr="00EF692B">
        <w:rPr>
          <w:color w:val="000000"/>
          <w:sz w:val="28"/>
          <w:szCs w:val="28"/>
        </w:rPr>
        <w:t xml:space="preserve">. </w:t>
      </w:r>
      <w:r w:rsidR="00EF692B" w:rsidRPr="00B2042B">
        <w:rPr>
          <w:b/>
          <w:color w:val="000000"/>
          <w:sz w:val="28"/>
          <w:szCs w:val="28"/>
        </w:rPr>
        <w:t>Не вешайте телефонную трубку по окончании разговора</w:t>
      </w:r>
      <w:r w:rsidR="00EF692B" w:rsidRPr="00EF692B">
        <w:rPr>
          <w:color w:val="000000"/>
          <w:sz w:val="28"/>
          <w:szCs w:val="28"/>
        </w:rPr>
        <w:t>.</w:t>
      </w:r>
    </w:p>
    <w:p w:rsidR="00EF692B" w:rsidRDefault="002C5E89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F692B" w:rsidRPr="00EF692B">
        <w:rPr>
          <w:color w:val="000000"/>
          <w:sz w:val="28"/>
          <w:szCs w:val="28"/>
        </w:rPr>
        <w:t>. В течение всего разговора сохраняйте терпение. Говорите спокойно и вежливо, не прерывайте абонента.</w:t>
      </w:r>
    </w:p>
    <w:p w:rsidR="00B2042B" w:rsidRPr="00EF692B" w:rsidRDefault="00B2042B" w:rsidP="004E238B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F692B" w:rsidRPr="00EF692B" w:rsidRDefault="00EF692B" w:rsidP="004E238B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Правила обращения с анонимными материалами,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F692B">
        <w:rPr>
          <w:b/>
          <w:bCs/>
          <w:color w:val="000000"/>
          <w:sz w:val="28"/>
          <w:szCs w:val="28"/>
        </w:rPr>
        <w:br/>
      </w:r>
      <w:r w:rsidRPr="00EF692B">
        <w:rPr>
          <w:rStyle w:val="a3"/>
          <w:color w:val="000000"/>
          <w:sz w:val="28"/>
          <w:szCs w:val="28"/>
        </w:rPr>
        <w:t>содержащими угрозы террористического характера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2. Постарайтесь не оставлять на нём отпечатков своих пальцев.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5. Не расширяйте круг лиц, знакомившихся с содержанием документа.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6420E3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EF692B">
        <w:rPr>
          <w:rStyle w:val="apple-converted-space"/>
          <w:color w:val="000000"/>
          <w:sz w:val="28"/>
          <w:szCs w:val="28"/>
        </w:rPr>
        <w:t> </w:t>
      </w:r>
    </w:p>
    <w:p w:rsidR="006A3151" w:rsidRPr="00EF692B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6420E3" w:rsidRDefault="00EF692B" w:rsidP="00EF692B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Рекомендации при работе с почтой, подозрительной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6420E3" w:rsidRDefault="00EF692B" w:rsidP="00EF692B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на заражение биологической субстанцией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="006420E3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6420E3" w:rsidRDefault="00EF692B" w:rsidP="002C5E89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или химическим веществом</w:t>
      </w:r>
    </w:p>
    <w:p w:rsidR="006420E3" w:rsidRPr="00097114" w:rsidRDefault="00EF692B" w:rsidP="004E238B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/>
          <w:bCs/>
          <w:i w:val="0"/>
          <w:color w:val="000000"/>
          <w:sz w:val="28"/>
          <w:szCs w:val="28"/>
        </w:rPr>
      </w:pPr>
      <w:r w:rsidRPr="00097114">
        <w:rPr>
          <w:rStyle w:val="a4"/>
          <w:b/>
          <w:bCs/>
          <w:i w:val="0"/>
          <w:color w:val="000000"/>
          <w:sz w:val="28"/>
          <w:szCs w:val="28"/>
        </w:rPr>
        <w:t>Некоторые характерные черты писем (бандеролей), которые должны удвоить подозрительность, включают:</w:t>
      </w:r>
    </w:p>
    <w:p w:rsidR="002C5E89" w:rsidRDefault="002C5E89" w:rsidP="004E238B">
      <w:pPr>
        <w:pStyle w:val="rtejustify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F692B" w:rsidRPr="00EF692B">
        <w:rPr>
          <w:color w:val="000000"/>
          <w:sz w:val="28"/>
          <w:szCs w:val="28"/>
        </w:rPr>
        <w:t>ы не ожидали этих писем от кого-то, кого вы знаете;</w:t>
      </w:r>
      <w:r w:rsidR="006420E3">
        <w:rPr>
          <w:color w:val="000000"/>
          <w:sz w:val="28"/>
          <w:szCs w:val="28"/>
        </w:rPr>
        <w:t xml:space="preserve"> </w:t>
      </w:r>
      <w:r w:rsidR="00EF692B" w:rsidRPr="00EF692B">
        <w:rPr>
          <w:color w:val="000000"/>
          <w:sz w:val="28"/>
          <w:szCs w:val="28"/>
        </w:rPr>
        <w:t>адресованы кому-либо, кто уже не работает в вашей организации, или имеют ещё какие-то неточности в адресе;</w:t>
      </w:r>
      <w:r w:rsidR="006420E3">
        <w:rPr>
          <w:color w:val="000000"/>
          <w:sz w:val="28"/>
          <w:szCs w:val="28"/>
        </w:rPr>
        <w:t xml:space="preserve"> </w:t>
      </w:r>
    </w:p>
    <w:p w:rsidR="00EF692B" w:rsidRPr="00EF692B" w:rsidRDefault="002C5E89" w:rsidP="004E238B">
      <w:pPr>
        <w:pStyle w:val="rtejustify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="00EF692B" w:rsidRPr="00EF692B">
        <w:rPr>
          <w:color w:val="000000"/>
          <w:sz w:val="28"/>
          <w:szCs w:val="28"/>
        </w:rPr>
        <w:t>е имеют обратного адреса или имеют неправильный обратный адрес;</w:t>
      </w:r>
      <w:r w:rsidR="006420E3">
        <w:rPr>
          <w:color w:val="000000"/>
          <w:sz w:val="28"/>
          <w:szCs w:val="28"/>
        </w:rPr>
        <w:t xml:space="preserve"> </w:t>
      </w:r>
      <w:r w:rsidR="00EF692B" w:rsidRPr="00EF692B">
        <w:rPr>
          <w:color w:val="000000"/>
          <w:sz w:val="28"/>
          <w:szCs w:val="28"/>
        </w:rPr>
        <w:t>необычны по весу, размеру, кривые по бокам или необычны по форме;</w:t>
      </w:r>
      <w:r w:rsidR="006420E3">
        <w:rPr>
          <w:color w:val="000000"/>
          <w:sz w:val="28"/>
          <w:szCs w:val="28"/>
        </w:rPr>
        <w:t xml:space="preserve"> </w:t>
      </w:r>
      <w:r w:rsidR="00EF692B" w:rsidRPr="00EF692B">
        <w:rPr>
          <w:color w:val="000000"/>
          <w:sz w:val="28"/>
          <w:szCs w:val="28"/>
        </w:rPr>
        <w:t>помечены ограничениями типа «Лично» и «Конфиденциально»;</w:t>
      </w:r>
    </w:p>
    <w:p w:rsidR="006420E3" w:rsidRDefault="002C5E89" w:rsidP="004E238B">
      <w:pPr>
        <w:pStyle w:val="rtejustify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F692B" w:rsidRPr="00EF692B">
        <w:rPr>
          <w:color w:val="000000"/>
          <w:sz w:val="28"/>
          <w:szCs w:val="28"/>
        </w:rPr>
        <w:t xml:space="preserve"> конвертах прощупывается (или торчат) проводки, конверты имеют странный запах или цвет;</w:t>
      </w:r>
      <w:r w:rsidR="006420E3">
        <w:rPr>
          <w:color w:val="000000"/>
          <w:sz w:val="28"/>
          <w:szCs w:val="28"/>
        </w:rPr>
        <w:t xml:space="preserve"> </w:t>
      </w:r>
      <w:r w:rsidR="00EF692B" w:rsidRPr="00EF692B">
        <w:rPr>
          <w:color w:val="000000"/>
          <w:sz w:val="28"/>
          <w:szCs w:val="28"/>
        </w:rPr>
        <w:t>почтовая марка на конверте не соответствует городу и государству в обратном адресе.</w:t>
      </w:r>
    </w:p>
    <w:p w:rsidR="006420E3" w:rsidRDefault="002C5E89" w:rsidP="004E238B">
      <w:pPr>
        <w:pStyle w:val="rtejustify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b/>
          <w:bCs/>
          <w:i w:val="0"/>
          <w:color w:val="000000"/>
          <w:sz w:val="28"/>
          <w:szCs w:val="28"/>
        </w:rPr>
        <w:t>Е</w:t>
      </w:r>
      <w:r w:rsidR="00EF692B" w:rsidRPr="00097114">
        <w:rPr>
          <w:rStyle w:val="a4"/>
          <w:b/>
          <w:bCs/>
          <w:i w:val="0"/>
          <w:color w:val="000000"/>
          <w:sz w:val="28"/>
          <w:szCs w:val="28"/>
        </w:rPr>
        <w:t>сли вы получили</w:t>
      </w:r>
      <w:r>
        <w:rPr>
          <w:rStyle w:val="a4"/>
          <w:b/>
          <w:bCs/>
          <w:i w:val="0"/>
          <w:color w:val="000000"/>
          <w:sz w:val="28"/>
          <w:szCs w:val="28"/>
        </w:rPr>
        <w:t xml:space="preserve"> подозрительное письмо по почте</w:t>
      </w:r>
      <w:r w:rsidR="006420E3" w:rsidRPr="00097114">
        <w:rPr>
          <w:rStyle w:val="a4"/>
          <w:b/>
          <w:bCs/>
          <w:i w:val="0"/>
          <w:color w:val="000000"/>
          <w:sz w:val="28"/>
          <w:szCs w:val="28"/>
        </w:rPr>
        <w:t xml:space="preserve"> </w:t>
      </w:r>
      <w:r w:rsidR="00EF692B" w:rsidRPr="00097114">
        <w:rPr>
          <w:color w:val="000000"/>
          <w:sz w:val="28"/>
          <w:szCs w:val="28"/>
        </w:rPr>
        <w:t xml:space="preserve">не </w:t>
      </w:r>
      <w:r w:rsidR="00EF692B" w:rsidRPr="00EF692B">
        <w:rPr>
          <w:color w:val="000000"/>
          <w:sz w:val="28"/>
          <w:szCs w:val="28"/>
        </w:rPr>
        <w:t>вскрывайте конверт;</w:t>
      </w:r>
      <w:r w:rsidR="006420E3">
        <w:rPr>
          <w:color w:val="000000"/>
          <w:sz w:val="28"/>
          <w:szCs w:val="28"/>
        </w:rPr>
        <w:t xml:space="preserve"> </w:t>
      </w:r>
      <w:r w:rsidR="00EF692B" w:rsidRPr="00EF692B">
        <w:rPr>
          <w:color w:val="000000"/>
          <w:sz w:val="28"/>
          <w:szCs w:val="28"/>
        </w:rPr>
        <w:t>положите его в пластиковый пакет;</w:t>
      </w:r>
      <w:r w:rsidR="006420E3">
        <w:rPr>
          <w:color w:val="000000"/>
          <w:sz w:val="28"/>
          <w:szCs w:val="28"/>
        </w:rPr>
        <w:t xml:space="preserve"> </w:t>
      </w:r>
      <w:r w:rsidR="00EF692B" w:rsidRPr="00EF692B">
        <w:rPr>
          <w:color w:val="000000"/>
          <w:sz w:val="28"/>
          <w:szCs w:val="28"/>
        </w:rPr>
        <w:t>положите туда же лежащие в непосредственной близости с письмом предметы.</w:t>
      </w:r>
      <w:r w:rsidR="006420E3">
        <w:rPr>
          <w:color w:val="000000"/>
          <w:sz w:val="28"/>
          <w:szCs w:val="28"/>
        </w:rPr>
        <w:t xml:space="preserve"> </w:t>
      </w:r>
    </w:p>
    <w:p w:rsidR="00EF692B" w:rsidRPr="00EF692B" w:rsidRDefault="00EF692B" w:rsidP="002C5E89">
      <w:pPr>
        <w:pStyle w:val="rtejustify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097114">
        <w:rPr>
          <w:rStyle w:val="a4"/>
          <w:b/>
          <w:bCs/>
          <w:i w:val="0"/>
          <w:color w:val="000000"/>
          <w:sz w:val="28"/>
          <w:szCs w:val="28"/>
        </w:rPr>
        <w:t>При получении почты, подозрительной в отношении сибирской язвы</w:t>
      </w:r>
      <w:r w:rsidR="006420E3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не брать в руки подозрительное письмо или бандероль;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сообщить об эт</w:t>
      </w:r>
      <w:r w:rsidR="00097114">
        <w:rPr>
          <w:color w:val="000000"/>
          <w:sz w:val="28"/>
          <w:szCs w:val="28"/>
        </w:rPr>
        <w:t>ом факте руководителю</w:t>
      </w:r>
      <w:r w:rsidRPr="00EF692B">
        <w:rPr>
          <w:color w:val="000000"/>
          <w:sz w:val="28"/>
          <w:szCs w:val="28"/>
        </w:rPr>
        <w:t xml:space="preserve">, который немедленно свяжется с </w:t>
      </w:r>
      <w:r w:rsidR="006F4068">
        <w:rPr>
          <w:color w:val="000000"/>
          <w:sz w:val="28"/>
          <w:szCs w:val="28"/>
        </w:rPr>
        <w:t>правоохранительными органами</w:t>
      </w:r>
      <w:r w:rsidRPr="00EF692B">
        <w:rPr>
          <w:color w:val="000000"/>
          <w:sz w:val="28"/>
          <w:szCs w:val="28"/>
        </w:rPr>
        <w:t>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убедиться, что все, кто трогал письмо (бандероль), вымыли руки водой с мылом;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как можно быстрее вымыться под душем с мылом.</w:t>
      </w:r>
    </w:p>
    <w:p w:rsidR="00EF692B" w:rsidRPr="00EF692B" w:rsidRDefault="00EF692B" w:rsidP="006420E3">
      <w:pPr>
        <w:pStyle w:val="a5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Действия при обнаружении взрывного устройства</w:t>
      </w:r>
      <w:r w:rsidRPr="00EF692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F692B">
        <w:rPr>
          <w:b/>
          <w:bCs/>
          <w:color w:val="000000"/>
          <w:sz w:val="28"/>
          <w:szCs w:val="28"/>
        </w:rPr>
        <w:br/>
      </w:r>
      <w:r w:rsidRPr="00EF692B">
        <w:rPr>
          <w:rStyle w:val="a3"/>
          <w:color w:val="000000"/>
          <w:sz w:val="28"/>
          <w:szCs w:val="28"/>
        </w:rPr>
        <w:t>в почтовом отправлении</w:t>
      </w:r>
    </w:p>
    <w:p w:rsidR="00EF692B" w:rsidRPr="00EF692B" w:rsidRDefault="00EF692B" w:rsidP="002C5E89">
      <w:pPr>
        <w:pStyle w:val="rtejustify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6F4068">
        <w:rPr>
          <w:rStyle w:val="a4"/>
          <w:b/>
          <w:bCs/>
          <w:i w:val="0"/>
          <w:color w:val="000000"/>
          <w:sz w:val="28"/>
          <w:szCs w:val="28"/>
        </w:rPr>
        <w:t>Основные признаки</w:t>
      </w:r>
      <w:r w:rsidRPr="00EF692B">
        <w:rPr>
          <w:rStyle w:val="a4"/>
          <w:b/>
          <w:bCs/>
          <w:color w:val="000000"/>
          <w:sz w:val="28"/>
          <w:szCs w:val="28"/>
        </w:rPr>
        <w:t>:</w:t>
      </w:r>
      <w:r w:rsidR="006420E3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смещение центра тяжести письма к одной из его сторон;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наличие в конверте перемещающихся предметов либо порошка;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наличие во вложении металлических либо пластмассовых предметов;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наличие на конверте масляных пятен, проколов, металлических кнопок, полосок и т.д.;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наличие необычного запаха (миндаля, жжёной пластмассы и др.);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«тиканье» в бандеролях и посылках.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Всё это позволяет предполагать наличие в отправлении взрывной начинки</w:t>
      </w:r>
      <w:r w:rsidRPr="006F4068">
        <w:rPr>
          <w:color w:val="000000"/>
          <w:sz w:val="28"/>
          <w:szCs w:val="28"/>
        </w:rPr>
        <w:t>.</w:t>
      </w:r>
      <w:r w:rsidR="006420E3" w:rsidRPr="006F4068">
        <w:rPr>
          <w:color w:val="000000"/>
          <w:sz w:val="28"/>
          <w:szCs w:val="28"/>
        </w:rPr>
        <w:t xml:space="preserve"> </w:t>
      </w:r>
      <w:r w:rsidRPr="006F4068">
        <w:rPr>
          <w:rStyle w:val="a3"/>
          <w:iCs/>
          <w:color w:val="000000"/>
          <w:sz w:val="28"/>
          <w:szCs w:val="28"/>
        </w:rPr>
        <w:t>К числу</w:t>
      </w:r>
      <w:r w:rsidRPr="00EF692B">
        <w:rPr>
          <w:rStyle w:val="a3"/>
          <w:i/>
          <w:iCs/>
          <w:color w:val="000000"/>
          <w:sz w:val="28"/>
          <w:szCs w:val="28"/>
        </w:rPr>
        <w:t xml:space="preserve"> </w:t>
      </w:r>
      <w:r w:rsidRPr="006F4068">
        <w:rPr>
          <w:rStyle w:val="a3"/>
          <w:iCs/>
          <w:color w:val="000000"/>
          <w:sz w:val="28"/>
          <w:szCs w:val="28"/>
        </w:rPr>
        <w:t>вспомогательных признаков следует отнести</w:t>
      </w:r>
      <w:r w:rsidRPr="00EF692B">
        <w:rPr>
          <w:rStyle w:val="a3"/>
          <w:i/>
          <w:iCs/>
          <w:color w:val="000000"/>
          <w:sz w:val="28"/>
          <w:szCs w:val="28"/>
        </w:rPr>
        <w:t>:</w:t>
      </w:r>
      <w:r w:rsidR="006420E3">
        <w:rPr>
          <w:rStyle w:val="a3"/>
          <w:i/>
          <w:iCs/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особо тщательную заделку письма, бандероли, посылки, в том числе скотчем;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наличие подписей «лично в руки», «вскрыть только лично», «вручить лично», «секретно», «только вам» и т.п.;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отсутствие обратного адреса, фамилии, неразборчивое их написание, вымышленный адрес;</w:t>
      </w:r>
      <w:r w:rsidR="006420E3">
        <w:rPr>
          <w:color w:val="000000"/>
          <w:sz w:val="28"/>
          <w:szCs w:val="28"/>
        </w:rPr>
        <w:t xml:space="preserve"> </w:t>
      </w:r>
      <w:r w:rsidRPr="00EF692B">
        <w:rPr>
          <w:color w:val="000000"/>
          <w:sz w:val="28"/>
          <w:szCs w:val="28"/>
        </w:rPr>
        <w:t>нестандартная упаковка.</w:t>
      </w:r>
    </w:p>
    <w:p w:rsidR="00EF692B" w:rsidRPr="00EF692B" w:rsidRDefault="00EF692B" w:rsidP="00EF692B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Порядок действий</w:t>
      </w:r>
    </w:p>
    <w:p w:rsidR="006420E3" w:rsidRDefault="00EF692B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6420E3" w:rsidRDefault="00EF692B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2. До прибытия сотрудников оперативно-следственных органов, </w:t>
      </w:r>
      <w:r w:rsidR="006F4068">
        <w:rPr>
          <w:color w:val="000000"/>
          <w:sz w:val="28"/>
          <w:szCs w:val="28"/>
        </w:rPr>
        <w:t xml:space="preserve">ГУ </w:t>
      </w:r>
      <w:r w:rsidRPr="00EF692B">
        <w:rPr>
          <w:color w:val="000000"/>
          <w:sz w:val="28"/>
          <w:szCs w:val="28"/>
        </w:rPr>
        <w:t>МЧС</w:t>
      </w:r>
      <w:r w:rsidR="006F4068">
        <w:rPr>
          <w:color w:val="000000"/>
          <w:sz w:val="28"/>
          <w:szCs w:val="28"/>
        </w:rPr>
        <w:t xml:space="preserve"> России по Омской области</w:t>
      </w:r>
      <w:r w:rsidRPr="00EF692B">
        <w:rPr>
          <w:color w:val="000000"/>
          <w:sz w:val="28"/>
          <w:szCs w:val="28"/>
        </w:rPr>
        <w:t>, пожарных принять меры к ограждению объекта и недопущению к нему людей на расстояние, указанное в таблице.</w:t>
      </w:r>
    </w:p>
    <w:p w:rsidR="00EF692B" w:rsidRDefault="00EF692B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3. По прибытии специалистов по обнаружению ВУ действовать в соответствии с их указаниями.</w:t>
      </w:r>
    </w:p>
    <w:p w:rsidR="00EF692B" w:rsidRPr="00EF692B" w:rsidRDefault="00EF692B" w:rsidP="00EF692B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lastRenderedPageBreak/>
        <w:t>Правила поведения при обнаружении ВУ</w:t>
      </w:r>
    </w:p>
    <w:p w:rsidR="006420E3" w:rsidRDefault="006F4068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F692B" w:rsidRPr="00EF692B">
        <w:rPr>
          <w:color w:val="000000"/>
          <w:sz w:val="28"/>
          <w:szCs w:val="28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6420E3" w:rsidRDefault="006F4068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F692B" w:rsidRPr="00EF692B">
        <w:rPr>
          <w:color w:val="000000"/>
          <w:sz w:val="28"/>
          <w:szCs w:val="28"/>
        </w:rPr>
        <w:t>Не допускать заливание водой, засыпку грунтом, покрытие плотными тканями подозрительного предмета.</w:t>
      </w:r>
    </w:p>
    <w:p w:rsidR="006420E3" w:rsidRDefault="006F4068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F692B" w:rsidRPr="00EF692B">
        <w:rPr>
          <w:color w:val="000000"/>
          <w:sz w:val="28"/>
          <w:szCs w:val="28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 w:rsidR="006420E3" w:rsidRDefault="006F4068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F692B" w:rsidRPr="00EF692B">
        <w:rPr>
          <w:color w:val="000000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:rsidR="00EF692B" w:rsidRPr="00EF692B" w:rsidRDefault="006F4068" w:rsidP="002C5E89">
      <w:pPr>
        <w:pStyle w:val="rtejustify"/>
        <w:shd w:val="clear" w:color="auto" w:fill="FFFFFF"/>
        <w:spacing w:before="120" w:beforeAutospacing="0" w:after="6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F692B" w:rsidRPr="00EF692B">
        <w:rPr>
          <w:color w:val="000000"/>
          <w:sz w:val="28"/>
          <w:szCs w:val="28"/>
        </w:rPr>
        <w:t>Не прикасаться к взрывоопасному предмету, находясь в одежде из синтетических волокон.</w:t>
      </w:r>
    </w:p>
    <w:p w:rsidR="006420E3" w:rsidRDefault="00EF692B" w:rsidP="006420E3">
      <w:pPr>
        <w:pStyle w:val="a5"/>
        <w:shd w:val="clear" w:color="auto" w:fill="FFFFFF"/>
        <w:spacing w:before="120" w:beforeAutospacing="0" w:after="60" w:afterAutospacing="0" w:line="240" w:lineRule="atLeast"/>
        <w:jc w:val="center"/>
        <w:rPr>
          <w:rStyle w:val="apple-converted-space"/>
          <w:b/>
          <w:bCs/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Рекомендуемые зоны эвакуации (и оцепления)</w:t>
      </w:r>
    </w:p>
    <w:p w:rsidR="006420E3" w:rsidRDefault="00EF692B" w:rsidP="006420E3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rStyle w:val="a3"/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при обнаружении взрывного устройства или предмета,</w:t>
      </w:r>
    </w:p>
    <w:p w:rsidR="00EF692B" w:rsidRPr="00EF692B" w:rsidRDefault="00EF692B" w:rsidP="006420E3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r w:rsidRPr="00EF692B">
        <w:rPr>
          <w:rStyle w:val="a3"/>
          <w:color w:val="000000"/>
          <w:sz w:val="28"/>
          <w:szCs w:val="28"/>
        </w:rPr>
        <w:t>подозрительного</w:t>
      </w:r>
      <w:r w:rsidR="006420E3">
        <w:rPr>
          <w:rStyle w:val="a3"/>
          <w:color w:val="000000"/>
          <w:sz w:val="28"/>
          <w:szCs w:val="28"/>
        </w:rPr>
        <w:t xml:space="preserve"> </w:t>
      </w:r>
      <w:r w:rsidRPr="00EF692B">
        <w:rPr>
          <w:rStyle w:val="a3"/>
          <w:color w:val="000000"/>
          <w:sz w:val="28"/>
          <w:szCs w:val="28"/>
        </w:rPr>
        <w:t>на взрывное устройство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>Взрывное устройство или предмет, радиус зоны оцепления</w:t>
      </w:r>
      <w:r w:rsidR="006A3151">
        <w:rPr>
          <w:color w:val="000000"/>
          <w:sz w:val="28"/>
          <w:szCs w:val="28"/>
        </w:rPr>
        <w:t>: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1. Граната РГД-5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50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2. Граната Ф-1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200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3. Тротиловая шашка – 200 г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45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4. Тротиловая шашка – 400 г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55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5. Пивная банка – 0,33 л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60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6. Мина – МОН-50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85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7. Чемодан (кейс)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230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8. Дорожный чемодан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250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9. Автомобиль «Жигули»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460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10. Автомобиль «Волга» </w:t>
      </w:r>
      <w:r w:rsidR="006F4068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580 м</w:t>
      </w:r>
      <w:r w:rsidR="006F4068">
        <w:rPr>
          <w:color w:val="000000"/>
          <w:sz w:val="28"/>
          <w:szCs w:val="28"/>
        </w:rPr>
        <w:t>етров</w:t>
      </w:r>
    </w:p>
    <w:p w:rsidR="006420E3" w:rsidRDefault="00EF692B" w:rsidP="006420E3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11. Микроавтобус </w:t>
      </w:r>
      <w:r w:rsidR="006A3151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920 м</w:t>
      </w:r>
      <w:r w:rsidR="006A3151">
        <w:rPr>
          <w:color w:val="000000"/>
          <w:sz w:val="28"/>
          <w:szCs w:val="28"/>
        </w:rPr>
        <w:t>етров</w:t>
      </w:r>
    </w:p>
    <w:p w:rsidR="000A73BC" w:rsidRDefault="00EF692B" w:rsidP="006A3151">
      <w:pPr>
        <w:pStyle w:val="rtejustify"/>
        <w:shd w:val="clear" w:color="auto" w:fill="FFFFFF"/>
        <w:spacing w:before="120" w:beforeAutospacing="0" w:after="60" w:afterAutospacing="0" w:line="240" w:lineRule="atLeast"/>
        <w:rPr>
          <w:color w:val="000000"/>
          <w:sz w:val="28"/>
          <w:szCs w:val="28"/>
        </w:rPr>
      </w:pPr>
      <w:r w:rsidRPr="00EF692B">
        <w:rPr>
          <w:color w:val="000000"/>
          <w:sz w:val="28"/>
          <w:szCs w:val="28"/>
        </w:rPr>
        <w:t xml:space="preserve">12. Грузовик-фургон </w:t>
      </w:r>
      <w:r w:rsidR="006A3151">
        <w:rPr>
          <w:color w:val="000000"/>
          <w:sz w:val="28"/>
          <w:szCs w:val="28"/>
        </w:rPr>
        <w:t xml:space="preserve">- </w:t>
      </w:r>
      <w:r w:rsidRPr="00EF692B">
        <w:rPr>
          <w:color w:val="000000"/>
          <w:sz w:val="28"/>
          <w:szCs w:val="28"/>
        </w:rPr>
        <w:t>1240 м</w:t>
      </w:r>
      <w:r w:rsidR="006A3151">
        <w:rPr>
          <w:color w:val="000000"/>
          <w:sz w:val="28"/>
          <w:szCs w:val="28"/>
        </w:rPr>
        <w:t>етров</w:t>
      </w:r>
    </w:p>
    <w:p w:rsidR="006A3151" w:rsidRDefault="006A3151" w:rsidP="006A3151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3789" w:rsidRDefault="008F3789" w:rsidP="006A3151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3789" w:rsidRDefault="008F3789" w:rsidP="006A3151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A3151" w:rsidRPr="006A3151" w:rsidRDefault="006A3151" w:rsidP="006A3151">
      <w:pPr>
        <w:pStyle w:val="rtejustify"/>
        <w:shd w:val="clear" w:color="auto" w:fill="FFFFFF"/>
        <w:spacing w:before="120" w:beforeAutospacing="0" w:after="60" w:afterAutospacing="0" w:line="240" w:lineRule="atLeast"/>
        <w:rPr>
          <w:b/>
          <w:color w:val="000000"/>
          <w:sz w:val="28"/>
          <w:szCs w:val="28"/>
        </w:rPr>
      </w:pPr>
      <w:r w:rsidRPr="006A3151">
        <w:rPr>
          <w:b/>
          <w:color w:val="000000"/>
          <w:sz w:val="28"/>
          <w:szCs w:val="28"/>
        </w:rPr>
        <w:t>Аппарат Антитеррористической комиссии Омской области</w:t>
      </w:r>
    </w:p>
    <w:sectPr w:rsidR="006A3151" w:rsidRPr="006A3151" w:rsidSect="00EF4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AFC" w:rsidRDefault="00FA6AFC" w:rsidP="00EF4764">
      <w:pPr>
        <w:spacing w:after="0" w:line="240" w:lineRule="auto"/>
      </w:pPr>
      <w:r>
        <w:separator/>
      </w:r>
    </w:p>
  </w:endnote>
  <w:endnote w:type="continuationSeparator" w:id="0">
    <w:p w:rsidR="00FA6AFC" w:rsidRDefault="00FA6AFC" w:rsidP="00EF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64" w:rsidRDefault="00EF47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64" w:rsidRDefault="00EF47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64" w:rsidRDefault="00EF47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AFC" w:rsidRDefault="00FA6AFC" w:rsidP="00EF4764">
      <w:pPr>
        <w:spacing w:after="0" w:line="240" w:lineRule="auto"/>
      </w:pPr>
      <w:r>
        <w:separator/>
      </w:r>
    </w:p>
  </w:footnote>
  <w:footnote w:type="continuationSeparator" w:id="0">
    <w:p w:rsidR="00FA6AFC" w:rsidRDefault="00FA6AFC" w:rsidP="00EF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64" w:rsidRDefault="00EF47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4795"/>
      <w:docPartObj>
        <w:docPartGallery w:val="Page Numbers (Top of Page)"/>
        <w:docPartUnique/>
      </w:docPartObj>
    </w:sdtPr>
    <w:sdtEndPr/>
    <w:sdtContent>
      <w:p w:rsidR="00EF4764" w:rsidRDefault="00FA6AF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5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4764" w:rsidRDefault="00EF476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64" w:rsidRDefault="00EF47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7759F"/>
    <w:multiLevelType w:val="hybridMultilevel"/>
    <w:tmpl w:val="51EE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F55A9"/>
    <w:multiLevelType w:val="hybridMultilevel"/>
    <w:tmpl w:val="11066070"/>
    <w:lvl w:ilvl="0" w:tplc="91E43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2B"/>
    <w:rsid w:val="000628FB"/>
    <w:rsid w:val="00097114"/>
    <w:rsid w:val="000A73BC"/>
    <w:rsid w:val="000D5593"/>
    <w:rsid w:val="00264431"/>
    <w:rsid w:val="002C5E89"/>
    <w:rsid w:val="00377DB2"/>
    <w:rsid w:val="004E238B"/>
    <w:rsid w:val="005E6DEC"/>
    <w:rsid w:val="006420E3"/>
    <w:rsid w:val="006A3151"/>
    <w:rsid w:val="006F4068"/>
    <w:rsid w:val="008F3789"/>
    <w:rsid w:val="00924864"/>
    <w:rsid w:val="00AF4BEB"/>
    <w:rsid w:val="00B2042B"/>
    <w:rsid w:val="00B701C5"/>
    <w:rsid w:val="00B93A87"/>
    <w:rsid w:val="00BC1345"/>
    <w:rsid w:val="00C97F72"/>
    <w:rsid w:val="00E2016C"/>
    <w:rsid w:val="00EE75C7"/>
    <w:rsid w:val="00EF4764"/>
    <w:rsid w:val="00EF692B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89864-E41F-401C-9FB3-8F9C94D8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F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692B"/>
    <w:rPr>
      <w:b/>
      <w:bCs/>
    </w:rPr>
  </w:style>
  <w:style w:type="character" w:customStyle="1" w:styleId="apple-converted-space">
    <w:name w:val="apple-converted-space"/>
    <w:basedOn w:val="a0"/>
    <w:rsid w:val="00EF692B"/>
  </w:style>
  <w:style w:type="paragraph" w:customStyle="1" w:styleId="rtejustify">
    <w:name w:val="rtejustify"/>
    <w:basedOn w:val="a"/>
    <w:rsid w:val="00EF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692B"/>
    <w:rPr>
      <w:i/>
      <w:iCs/>
    </w:rPr>
  </w:style>
  <w:style w:type="paragraph" w:styleId="a5">
    <w:name w:val="Normal (Web)"/>
    <w:basedOn w:val="a"/>
    <w:uiPriority w:val="99"/>
    <w:unhideWhenUsed/>
    <w:rsid w:val="00EF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F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764"/>
  </w:style>
  <w:style w:type="paragraph" w:styleId="a8">
    <w:name w:val="footer"/>
    <w:basedOn w:val="a"/>
    <w:link w:val="a9"/>
    <w:uiPriority w:val="99"/>
    <w:semiHidden/>
    <w:unhideWhenUsed/>
    <w:rsid w:val="00EF4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orysyaeva</dc:creator>
  <cp:lastModifiedBy>dns</cp:lastModifiedBy>
  <cp:revision>2</cp:revision>
  <cp:lastPrinted>2015-06-15T05:19:00Z</cp:lastPrinted>
  <dcterms:created xsi:type="dcterms:W3CDTF">2016-01-18T10:01:00Z</dcterms:created>
  <dcterms:modified xsi:type="dcterms:W3CDTF">2016-01-18T10:01:00Z</dcterms:modified>
</cp:coreProperties>
</file>